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D5" w:rsidRPr="004E2CE6" w:rsidRDefault="00E154D5" w:rsidP="00E154D5">
      <w:pPr>
        <w:tabs>
          <w:tab w:val="left" w:pos="3225"/>
        </w:tabs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СОВЕТ</w:t>
      </w:r>
    </w:p>
    <w:p w:rsidR="00E154D5" w:rsidRPr="004E2CE6" w:rsidRDefault="00E154D5" w:rsidP="00E154D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</w:t>
      </w:r>
      <w:r w:rsidRPr="004E2CE6">
        <w:rPr>
          <w:b/>
          <w:sz w:val="28"/>
          <w:szCs w:val="28"/>
        </w:rPr>
        <w:t>О МУНИЦИПАЛЬНОГО ОБРАЗОВАНИЯ</w:t>
      </w:r>
    </w:p>
    <w:p w:rsidR="00E154D5" w:rsidRPr="004E2CE6" w:rsidRDefault="00E154D5" w:rsidP="00E154D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НОВОБУРАССКОГО МУНИЦИПАЛЬНОГО РАЙОНА</w:t>
      </w:r>
    </w:p>
    <w:p w:rsidR="007E13BD" w:rsidRDefault="00E154D5" w:rsidP="00B21D0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САРАТОВСКОЙ ОБЛАСТИ</w:t>
      </w:r>
    </w:p>
    <w:p w:rsidR="00E154D5" w:rsidRPr="004E2CE6" w:rsidRDefault="00E154D5" w:rsidP="00E154D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РЕШЕНИЕ</w:t>
      </w:r>
      <w:r w:rsidR="007E13BD">
        <w:rPr>
          <w:b/>
          <w:sz w:val="28"/>
          <w:szCs w:val="28"/>
        </w:rPr>
        <w:t>№164</w:t>
      </w:r>
    </w:p>
    <w:p w:rsidR="007E13BD" w:rsidRDefault="00E154D5" w:rsidP="00B21D0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о</w:t>
      </w:r>
      <w:r w:rsidR="007E13BD">
        <w:rPr>
          <w:b/>
          <w:sz w:val="28"/>
          <w:szCs w:val="28"/>
        </w:rPr>
        <w:t xml:space="preserve">т 26 августа 2013 г. </w:t>
      </w:r>
    </w:p>
    <w:p w:rsidR="00E154D5" w:rsidRPr="004E2CE6" w:rsidRDefault="00E154D5" w:rsidP="00E154D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 xml:space="preserve">О внесении изменений и дополнений в Решение </w:t>
      </w:r>
    </w:p>
    <w:p w:rsidR="00E154D5" w:rsidRPr="004E2CE6" w:rsidRDefault="00E154D5" w:rsidP="00E7275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E2CE6">
        <w:rPr>
          <w:b/>
          <w:sz w:val="28"/>
          <w:szCs w:val="28"/>
        </w:rPr>
        <w:t xml:space="preserve">Совета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  <w:r w:rsidRPr="004E2CE6">
        <w:rPr>
          <w:b/>
          <w:sz w:val="28"/>
          <w:szCs w:val="28"/>
        </w:rPr>
        <w:t xml:space="preserve"> муниципального образования </w:t>
      </w:r>
      <w:proofErr w:type="spellStart"/>
      <w:r w:rsidRPr="004E2CE6">
        <w:rPr>
          <w:b/>
          <w:sz w:val="28"/>
          <w:szCs w:val="28"/>
        </w:rPr>
        <w:t>Новобурасского</w:t>
      </w:r>
      <w:proofErr w:type="spellEnd"/>
      <w:r w:rsidRPr="004E2CE6">
        <w:rPr>
          <w:b/>
          <w:sz w:val="28"/>
          <w:szCs w:val="28"/>
        </w:rPr>
        <w:t xml:space="preserve"> муниципального района Саратовс</w:t>
      </w:r>
      <w:r>
        <w:rPr>
          <w:b/>
          <w:sz w:val="28"/>
          <w:szCs w:val="28"/>
        </w:rPr>
        <w:t>кой области от 30.03.2012г. №113</w:t>
      </w:r>
      <w:r w:rsidRPr="004E2CE6">
        <w:rPr>
          <w:b/>
          <w:sz w:val="28"/>
          <w:szCs w:val="28"/>
        </w:rPr>
        <w:t xml:space="preserve"> «</w:t>
      </w:r>
      <w:r w:rsidRPr="004E2CE6">
        <w:rPr>
          <w:b/>
          <w:bCs/>
          <w:color w:val="000000"/>
          <w:sz w:val="28"/>
          <w:szCs w:val="28"/>
        </w:rPr>
        <w:t xml:space="preserve">Об утверждении Положения об организации и деятельности контрольно-счетной комиссии </w:t>
      </w:r>
      <w:proofErr w:type="spellStart"/>
      <w:r>
        <w:rPr>
          <w:b/>
          <w:bCs/>
          <w:color w:val="000000"/>
          <w:sz w:val="28"/>
          <w:szCs w:val="28"/>
        </w:rPr>
        <w:t>Малоозерского</w:t>
      </w:r>
      <w:proofErr w:type="spellEnd"/>
      <w:r w:rsidRPr="004E2CE6">
        <w:rPr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4E2CE6">
        <w:rPr>
          <w:b/>
          <w:bCs/>
          <w:color w:val="000000"/>
          <w:sz w:val="28"/>
          <w:szCs w:val="28"/>
        </w:rPr>
        <w:t>Новобурасского</w:t>
      </w:r>
      <w:proofErr w:type="spellEnd"/>
      <w:r w:rsidRPr="004E2CE6">
        <w:rPr>
          <w:b/>
          <w:bCs/>
          <w:color w:val="000000"/>
          <w:sz w:val="28"/>
          <w:szCs w:val="28"/>
        </w:rPr>
        <w:t xml:space="preserve"> муниципального района Саратовской области»</w:t>
      </w:r>
    </w:p>
    <w:p w:rsidR="00E154D5" w:rsidRPr="004E2CE6" w:rsidRDefault="00E154D5" w:rsidP="00E72758">
      <w:pPr>
        <w:shd w:val="clear" w:color="auto" w:fill="FFFFFF"/>
        <w:ind w:firstLine="360"/>
        <w:jc w:val="both"/>
        <w:rPr>
          <w:sz w:val="28"/>
          <w:szCs w:val="28"/>
        </w:rPr>
      </w:pPr>
      <w:proofErr w:type="gramStart"/>
      <w:r w:rsidRPr="004E2CE6">
        <w:rPr>
          <w:sz w:val="28"/>
          <w:szCs w:val="28"/>
        </w:rPr>
        <w:t xml:space="preserve">В соответствие с </w:t>
      </w:r>
      <w:r w:rsidRPr="004E2CE6">
        <w:rPr>
          <w:color w:val="000000"/>
          <w:sz w:val="28"/>
          <w:szCs w:val="28"/>
        </w:rPr>
        <w:t xml:space="preserve">Конституцией Российской Федерации, Федеральными законами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от 6 октября 2003 года N 131-ФЗ "Об общих принципах организации местного самоуправления в Российской Федерации", </w:t>
      </w:r>
      <w:r w:rsidR="00B21D04">
        <w:rPr>
          <w:color w:val="000000"/>
          <w:sz w:val="28"/>
          <w:szCs w:val="28"/>
        </w:rPr>
        <w:t xml:space="preserve">протеста прокуратуры </w:t>
      </w:r>
      <w:proofErr w:type="spellStart"/>
      <w:r w:rsidR="00B21D04">
        <w:rPr>
          <w:color w:val="000000"/>
          <w:sz w:val="28"/>
          <w:szCs w:val="28"/>
        </w:rPr>
        <w:t>Новобурасского</w:t>
      </w:r>
      <w:proofErr w:type="spellEnd"/>
      <w:r w:rsidR="00B21D04">
        <w:rPr>
          <w:color w:val="000000"/>
          <w:sz w:val="28"/>
          <w:szCs w:val="28"/>
        </w:rPr>
        <w:t xml:space="preserve"> района от 29.07.2013 года №18-2013, </w:t>
      </w:r>
      <w:r w:rsidRPr="004E2CE6">
        <w:rPr>
          <w:color w:val="000000"/>
          <w:sz w:val="28"/>
          <w:szCs w:val="28"/>
        </w:rPr>
        <w:t xml:space="preserve">руководствуясь </w:t>
      </w:r>
      <w:r w:rsidRPr="004E2CE6">
        <w:rPr>
          <w:sz w:val="28"/>
          <w:szCs w:val="28"/>
        </w:rPr>
        <w:t xml:space="preserve">ст. 33 Устава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4E2CE6">
        <w:rPr>
          <w:sz w:val="28"/>
          <w:szCs w:val="28"/>
        </w:rPr>
        <w:t xml:space="preserve"> муниципального образования, Совет</w:t>
      </w:r>
      <w:proofErr w:type="gramEnd"/>
      <w:r w:rsidRPr="004E2CE6">
        <w:rPr>
          <w:sz w:val="28"/>
          <w:szCs w:val="28"/>
        </w:rPr>
        <w:t xml:space="preserve"> </w:t>
      </w:r>
      <w:proofErr w:type="gramStart"/>
      <w:r w:rsidRPr="004E2CE6">
        <w:rPr>
          <w:sz w:val="28"/>
          <w:szCs w:val="28"/>
        </w:rPr>
        <w:t>решил:</w:t>
      </w:r>
      <w:proofErr w:type="gramEnd"/>
    </w:p>
    <w:p w:rsidR="00E154D5" w:rsidRPr="00E94045" w:rsidRDefault="00E154D5" w:rsidP="00E154D5">
      <w:pPr>
        <w:pStyle w:val="a3"/>
        <w:numPr>
          <w:ilvl w:val="0"/>
          <w:numId w:val="1"/>
        </w:numPr>
        <w:tabs>
          <w:tab w:val="left" w:pos="567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E94045">
        <w:rPr>
          <w:color w:val="000000"/>
          <w:sz w:val="28"/>
          <w:szCs w:val="28"/>
        </w:rPr>
        <w:t xml:space="preserve">Внести </w:t>
      </w:r>
      <w:r>
        <w:rPr>
          <w:color w:val="000000"/>
          <w:sz w:val="28"/>
          <w:szCs w:val="28"/>
        </w:rPr>
        <w:t xml:space="preserve">следующие </w:t>
      </w:r>
      <w:r w:rsidRPr="00E94045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E94045">
        <w:rPr>
          <w:sz w:val="28"/>
          <w:szCs w:val="28"/>
        </w:rPr>
        <w:t xml:space="preserve"> и дополнени</w:t>
      </w:r>
      <w:r>
        <w:rPr>
          <w:sz w:val="28"/>
          <w:szCs w:val="28"/>
        </w:rPr>
        <w:t>я</w:t>
      </w:r>
      <w:r w:rsidRPr="00E94045">
        <w:rPr>
          <w:sz w:val="28"/>
          <w:szCs w:val="28"/>
        </w:rPr>
        <w:t xml:space="preserve"> в Решение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E94045">
        <w:rPr>
          <w:sz w:val="28"/>
          <w:szCs w:val="28"/>
        </w:rPr>
        <w:t xml:space="preserve"> муниципального образования </w:t>
      </w:r>
      <w:proofErr w:type="spellStart"/>
      <w:r w:rsidRPr="00E94045">
        <w:rPr>
          <w:sz w:val="28"/>
          <w:szCs w:val="28"/>
        </w:rPr>
        <w:t>Новобурасского</w:t>
      </w:r>
      <w:proofErr w:type="spellEnd"/>
      <w:r w:rsidRPr="00E94045">
        <w:rPr>
          <w:sz w:val="28"/>
          <w:szCs w:val="28"/>
        </w:rPr>
        <w:t xml:space="preserve"> муниципального района Саратов</w:t>
      </w:r>
      <w:r>
        <w:rPr>
          <w:sz w:val="28"/>
          <w:szCs w:val="28"/>
        </w:rPr>
        <w:t>ской области от 30.03.2012г. №113</w:t>
      </w:r>
      <w:r w:rsidRPr="00E94045">
        <w:rPr>
          <w:sz w:val="28"/>
          <w:szCs w:val="28"/>
        </w:rPr>
        <w:t xml:space="preserve"> «</w:t>
      </w:r>
      <w:r w:rsidRPr="00E94045">
        <w:rPr>
          <w:bCs/>
          <w:color w:val="000000"/>
          <w:sz w:val="28"/>
          <w:szCs w:val="28"/>
        </w:rPr>
        <w:t xml:space="preserve">Об утверждении Положения об организации и деятельности контрольно-счетной комиссии </w:t>
      </w:r>
      <w:proofErr w:type="spellStart"/>
      <w:r>
        <w:rPr>
          <w:bCs/>
          <w:color w:val="000000"/>
          <w:sz w:val="28"/>
          <w:szCs w:val="28"/>
        </w:rPr>
        <w:t>Малоозерског</w:t>
      </w:r>
      <w:r w:rsidRPr="00E94045">
        <w:rPr>
          <w:bCs/>
          <w:color w:val="000000"/>
          <w:sz w:val="28"/>
          <w:szCs w:val="28"/>
        </w:rPr>
        <w:t>о</w:t>
      </w:r>
      <w:proofErr w:type="spellEnd"/>
      <w:r w:rsidRPr="00E94045">
        <w:rPr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E94045">
        <w:rPr>
          <w:bCs/>
          <w:color w:val="000000"/>
          <w:sz w:val="28"/>
          <w:szCs w:val="28"/>
        </w:rPr>
        <w:t>Новобурасского</w:t>
      </w:r>
      <w:proofErr w:type="spellEnd"/>
      <w:r w:rsidRPr="00E94045">
        <w:rPr>
          <w:bCs/>
          <w:color w:val="000000"/>
          <w:sz w:val="28"/>
          <w:szCs w:val="28"/>
        </w:rPr>
        <w:t xml:space="preserve"> муниципального района Саратовской области»</w:t>
      </w:r>
      <w:r>
        <w:rPr>
          <w:bCs/>
          <w:color w:val="000000"/>
          <w:sz w:val="28"/>
          <w:szCs w:val="28"/>
        </w:rPr>
        <w:t>:</w:t>
      </w:r>
    </w:p>
    <w:p w:rsidR="00E72758" w:rsidRPr="00E72758" w:rsidRDefault="009A026A" w:rsidP="00E72758">
      <w:pPr>
        <w:pStyle w:val="a3"/>
        <w:numPr>
          <w:ilvl w:val="1"/>
          <w:numId w:val="1"/>
        </w:numPr>
        <w:shd w:val="clear" w:color="auto" w:fill="FFFFFF"/>
        <w:jc w:val="both"/>
        <w:rPr>
          <w:sz w:val="28"/>
          <w:szCs w:val="28"/>
        </w:rPr>
      </w:pPr>
      <w:r w:rsidRPr="00E72758">
        <w:rPr>
          <w:color w:val="000000"/>
          <w:sz w:val="28"/>
          <w:szCs w:val="28"/>
        </w:rPr>
        <w:t xml:space="preserve">В </w:t>
      </w:r>
      <w:r w:rsidRPr="00E72758">
        <w:rPr>
          <w:sz w:val="28"/>
          <w:szCs w:val="28"/>
        </w:rPr>
        <w:t xml:space="preserve">приложение №1 </w:t>
      </w:r>
      <w:r w:rsidR="00E72758" w:rsidRPr="00E72758">
        <w:rPr>
          <w:sz w:val="28"/>
          <w:szCs w:val="28"/>
        </w:rPr>
        <w:t xml:space="preserve"> </w:t>
      </w:r>
      <w:r w:rsidR="00E72758">
        <w:rPr>
          <w:sz w:val="28"/>
          <w:szCs w:val="28"/>
        </w:rPr>
        <w:t>Решения</w:t>
      </w:r>
      <w:r w:rsidR="007E13BD">
        <w:rPr>
          <w:sz w:val="28"/>
          <w:szCs w:val="28"/>
        </w:rPr>
        <w:t xml:space="preserve"> </w:t>
      </w:r>
    </w:p>
    <w:p w:rsidR="00E154D5" w:rsidRPr="00E72758" w:rsidRDefault="00E72758" w:rsidP="00E72758">
      <w:pPr>
        <w:shd w:val="clear" w:color="auto" w:fill="FFFFFF"/>
        <w:ind w:firstLine="36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72758">
        <w:rPr>
          <w:color w:val="000000"/>
          <w:sz w:val="28"/>
          <w:szCs w:val="28"/>
        </w:rPr>
        <w:t>п</w:t>
      </w:r>
      <w:r w:rsidR="00E154D5" w:rsidRPr="00E72758">
        <w:rPr>
          <w:color w:val="000000"/>
          <w:sz w:val="28"/>
          <w:szCs w:val="28"/>
        </w:rPr>
        <w:t xml:space="preserve">ункт 2.2. раздела </w:t>
      </w:r>
      <w:r w:rsidR="00E154D5" w:rsidRPr="00E72758">
        <w:rPr>
          <w:color w:val="000000"/>
          <w:sz w:val="28"/>
          <w:szCs w:val="28"/>
          <w:lang w:val="en-US"/>
        </w:rPr>
        <w:t>II</w:t>
      </w:r>
      <w:r w:rsidR="00E154D5" w:rsidRPr="00E72758">
        <w:rPr>
          <w:color w:val="000000"/>
          <w:sz w:val="28"/>
          <w:szCs w:val="28"/>
        </w:rPr>
        <w:t>. Порядок образования и состав контрольно-счетной комиссии, дополнить подпунктом 2.2.2. следующего содержания: «Право внесения предложений о кандидатурах на должность председателя контрольно-счетного органа муниципального образования в представительный орган муниципального образования может быть представлено также комитетам и комиссиям представительного органа муниципального образования».</w:t>
      </w:r>
    </w:p>
    <w:p w:rsidR="00E154D5" w:rsidRPr="004E2CE6" w:rsidRDefault="009A026A" w:rsidP="00E72758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72758">
        <w:rPr>
          <w:color w:val="000000"/>
          <w:sz w:val="28"/>
          <w:szCs w:val="28"/>
        </w:rPr>
        <w:t>п</w:t>
      </w:r>
      <w:r w:rsidR="00E154D5" w:rsidRPr="00FB42C8">
        <w:rPr>
          <w:color w:val="000000"/>
          <w:sz w:val="28"/>
          <w:szCs w:val="28"/>
        </w:rPr>
        <w:t xml:space="preserve">одпункт 2.6.5. изложить в новой редакции: «2.6.5. </w:t>
      </w:r>
      <w:r w:rsidR="00E154D5" w:rsidRPr="00FB42C8">
        <w:rPr>
          <w:spacing w:val="-2"/>
          <w:sz w:val="28"/>
          <w:szCs w:val="28"/>
        </w:rPr>
        <w:t xml:space="preserve">Внутренние вопросы деятельности контрольно-счётной комиссии, распределение обязанностей между членами, порядок ведения дел, подготовки </w:t>
      </w:r>
      <w:r w:rsidR="00E154D5" w:rsidRPr="00FB42C8">
        <w:rPr>
          <w:spacing w:val="-1"/>
          <w:sz w:val="28"/>
          <w:szCs w:val="28"/>
        </w:rPr>
        <w:t xml:space="preserve">и проведения мероприятий всех видов и форм регулируются </w:t>
      </w:r>
      <w:r w:rsidR="00E154D5" w:rsidRPr="00FB42C8">
        <w:rPr>
          <w:color w:val="000000"/>
          <w:sz w:val="28"/>
          <w:szCs w:val="28"/>
        </w:rPr>
        <w:t>нормативными правовыми актами представительных органов муниципального образования, пред</w:t>
      </w:r>
      <w:r w:rsidR="00E154D5" w:rsidRPr="00FB42C8">
        <w:rPr>
          <w:spacing w:val="-3"/>
          <w:sz w:val="28"/>
          <w:szCs w:val="28"/>
        </w:rPr>
        <w:t>седателя контрольно-счётной комиссии. Методические документы по проведению контрольных и иных мероприятий контрольно-счётной комиссии разрабатываются на основе федеральных и региональных стандартов и утверждаются председате</w:t>
      </w:r>
      <w:r w:rsidR="0096061A">
        <w:rPr>
          <w:spacing w:val="-3"/>
          <w:sz w:val="28"/>
          <w:szCs w:val="28"/>
        </w:rPr>
        <w:t>лем контрольно-счётной комисси</w:t>
      </w:r>
      <w:r w:rsidR="00E72758">
        <w:rPr>
          <w:spacing w:val="-3"/>
          <w:sz w:val="28"/>
          <w:szCs w:val="28"/>
        </w:rPr>
        <w:t>и</w:t>
      </w:r>
      <w:r w:rsidR="00E154D5" w:rsidRPr="00FB42C8">
        <w:rPr>
          <w:spacing w:val="-3"/>
          <w:sz w:val="28"/>
          <w:szCs w:val="28"/>
        </w:rPr>
        <w:t>».</w:t>
      </w:r>
    </w:p>
    <w:p w:rsidR="00E72758" w:rsidRPr="007E13BD" w:rsidRDefault="00E154D5" w:rsidP="00E154D5">
      <w:pPr>
        <w:numPr>
          <w:ilvl w:val="0"/>
          <w:numId w:val="1"/>
        </w:numPr>
        <w:shd w:val="clear" w:color="auto" w:fill="FFFFFF"/>
        <w:ind w:left="0" w:firstLine="360"/>
        <w:jc w:val="both"/>
        <w:rPr>
          <w:color w:val="000000"/>
          <w:sz w:val="28"/>
          <w:szCs w:val="28"/>
        </w:rPr>
      </w:pPr>
      <w:r w:rsidRPr="004E2CE6">
        <w:rPr>
          <w:sz w:val="28"/>
          <w:szCs w:val="28"/>
        </w:rPr>
        <w:t>Настоящее решение вступает в силу со дня принятия (издания) и подлежит обнародованию (опубликованию).</w:t>
      </w:r>
    </w:p>
    <w:p w:rsidR="00B21D04" w:rsidRDefault="00B21D04" w:rsidP="00E154D5">
      <w:pPr>
        <w:tabs>
          <w:tab w:val="left" w:pos="3225"/>
        </w:tabs>
        <w:jc w:val="both"/>
        <w:rPr>
          <w:b/>
          <w:sz w:val="28"/>
          <w:szCs w:val="28"/>
        </w:rPr>
      </w:pPr>
    </w:p>
    <w:p w:rsidR="00E154D5" w:rsidRPr="009A026A" w:rsidRDefault="00E154D5" w:rsidP="00E154D5">
      <w:pPr>
        <w:tabs>
          <w:tab w:val="left" w:pos="3225"/>
        </w:tabs>
        <w:jc w:val="both"/>
        <w:rPr>
          <w:b/>
          <w:sz w:val="28"/>
          <w:szCs w:val="28"/>
        </w:rPr>
      </w:pPr>
      <w:r w:rsidRPr="009A026A">
        <w:rPr>
          <w:b/>
          <w:sz w:val="28"/>
          <w:szCs w:val="28"/>
        </w:rPr>
        <w:t xml:space="preserve">Глава </w:t>
      </w:r>
      <w:proofErr w:type="spellStart"/>
      <w:r w:rsidRPr="009A026A">
        <w:rPr>
          <w:b/>
          <w:sz w:val="28"/>
          <w:szCs w:val="28"/>
        </w:rPr>
        <w:t>Малоозерского</w:t>
      </w:r>
      <w:proofErr w:type="spellEnd"/>
      <w:r w:rsidRPr="009A026A">
        <w:rPr>
          <w:b/>
          <w:sz w:val="28"/>
          <w:szCs w:val="28"/>
        </w:rPr>
        <w:t xml:space="preserve"> </w:t>
      </w:r>
    </w:p>
    <w:p w:rsidR="00F471A7" w:rsidRPr="007E13BD" w:rsidRDefault="00E154D5" w:rsidP="007E13BD">
      <w:pPr>
        <w:tabs>
          <w:tab w:val="left" w:pos="3225"/>
        </w:tabs>
        <w:jc w:val="both"/>
        <w:rPr>
          <w:sz w:val="28"/>
          <w:szCs w:val="28"/>
        </w:rPr>
      </w:pPr>
      <w:r w:rsidRPr="009A026A">
        <w:rPr>
          <w:b/>
          <w:sz w:val="28"/>
          <w:szCs w:val="28"/>
        </w:rPr>
        <w:t>муниципального образования</w:t>
      </w:r>
      <w:r w:rsidRPr="009A026A">
        <w:rPr>
          <w:b/>
          <w:sz w:val="28"/>
          <w:szCs w:val="28"/>
        </w:rPr>
        <w:tab/>
      </w:r>
      <w:r w:rsidRPr="009A026A">
        <w:rPr>
          <w:b/>
          <w:sz w:val="28"/>
          <w:szCs w:val="28"/>
        </w:rPr>
        <w:tab/>
      </w:r>
      <w:r w:rsidRPr="009A026A">
        <w:rPr>
          <w:b/>
          <w:sz w:val="28"/>
          <w:szCs w:val="28"/>
        </w:rPr>
        <w:tab/>
      </w:r>
      <w:r w:rsidRPr="009A026A">
        <w:rPr>
          <w:b/>
          <w:sz w:val="28"/>
          <w:szCs w:val="28"/>
        </w:rPr>
        <w:tab/>
      </w:r>
      <w:r w:rsidRPr="009A026A">
        <w:rPr>
          <w:b/>
          <w:sz w:val="28"/>
          <w:szCs w:val="28"/>
        </w:rPr>
        <w:tab/>
      </w:r>
      <w:r w:rsidR="009A026A">
        <w:rPr>
          <w:b/>
          <w:sz w:val="28"/>
          <w:szCs w:val="28"/>
        </w:rPr>
        <w:tab/>
      </w:r>
      <w:r w:rsidRPr="009A026A">
        <w:rPr>
          <w:b/>
          <w:sz w:val="28"/>
          <w:szCs w:val="28"/>
        </w:rPr>
        <w:t xml:space="preserve">В.Н. </w:t>
      </w:r>
      <w:proofErr w:type="spellStart"/>
      <w:r w:rsidRPr="009A026A">
        <w:rPr>
          <w:b/>
          <w:sz w:val="28"/>
          <w:szCs w:val="28"/>
        </w:rPr>
        <w:t>Афонин</w:t>
      </w:r>
      <w:proofErr w:type="spellEnd"/>
    </w:p>
    <w:sectPr w:rsidR="00F471A7" w:rsidRPr="007E13BD" w:rsidSect="00E72758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F34B7"/>
    <w:multiLevelType w:val="multilevel"/>
    <w:tmpl w:val="3300E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4D5"/>
    <w:rsid w:val="00313982"/>
    <w:rsid w:val="003B00D4"/>
    <w:rsid w:val="007E13BD"/>
    <w:rsid w:val="0096061A"/>
    <w:rsid w:val="009A026A"/>
    <w:rsid w:val="00A15B1A"/>
    <w:rsid w:val="00B21D04"/>
    <w:rsid w:val="00DA4C3B"/>
    <w:rsid w:val="00E154D5"/>
    <w:rsid w:val="00E72758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2013-08-26T06:10:00Z</cp:lastPrinted>
  <dcterms:created xsi:type="dcterms:W3CDTF">2013-08-22T09:47:00Z</dcterms:created>
  <dcterms:modified xsi:type="dcterms:W3CDTF">2013-08-26T06:10:00Z</dcterms:modified>
</cp:coreProperties>
</file>